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14F0E" w14:textId="267ADEDB" w:rsidR="009D13BC" w:rsidRPr="009D13BC" w:rsidRDefault="00C57BC2" w:rsidP="0019690B">
      <w:pPr>
        <w:jc w:val="center"/>
        <w:rPr>
          <w:b/>
          <w:bCs/>
        </w:rPr>
      </w:pPr>
      <w:r w:rsidRPr="753A6775">
        <w:rPr>
          <w:b/>
          <w:bCs/>
        </w:rPr>
        <w:t>University of North Carolina at Chapel Hill</w:t>
      </w:r>
      <w:r>
        <w:br/>
      </w:r>
      <w:r w:rsidR="00B068E3">
        <w:rPr>
          <w:b/>
          <w:bCs/>
        </w:rPr>
        <w:t>Statements</w:t>
      </w:r>
      <w:r w:rsidRPr="753A6775">
        <w:rPr>
          <w:b/>
          <w:bCs/>
        </w:rPr>
        <w:t xml:space="preserve"> for Undergraduate Classes </w:t>
      </w:r>
      <w:r>
        <w:br/>
      </w:r>
      <w:r w:rsidR="00DC74AD">
        <w:rPr>
          <w:b/>
          <w:bCs/>
        </w:rPr>
        <w:t>Spring</w:t>
      </w:r>
      <w:r w:rsidR="001620CB">
        <w:rPr>
          <w:b/>
          <w:bCs/>
        </w:rPr>
        <w:t xml:space="preserve"> &amp; Summer</w:t>
      </w:r>
      <w:r w:rsidR="00DC74AD">
        <w:rPr>
          <w:b/>
          <w:bCs/>
        </w:rPr>
        <w:t xml:space="preserve"> 2024</w:t>
      </w:r>
    </w:p>
    <w:p w14:paraId="03F6584C" w14:textId="420C2BF8" w:rsidR="2711DBC7" w:rsidRDefault="2711DBC7" w:rsidP="000E3A93">
      <w:pPr>
        <w:spacing w:line="257" w:lineRule="auto"/>
        <w:rPr>
          <w:rFonts w:ascii="Calibri" w:eastAsia="Calibri" w:hAnsi="Calibri" w:cs="Calibri"/>
          <w:b/>
          <w:bCs/>
          <w:u w:val="single"/>
        </w:rPr>
      </w:pPr>
      <w:r w:rsidRPr="21C9006F">
        <w:rPr>
          <w:rFonts w:ascii="Calibri" w:eastAsia="Calibri" w:hAnsi="Calibri" w:cs="Calibri"/>
          <w:b/>
          <w:bCs/>
          <w:u w:val="single"/>
        </w:rPr>
        <w:t>Attendance Policy</w:t>
      </w:r>
    </w:p>
    <w:p w14:paraId="515389A3" w14:textId="77777777" w:rsidR="00333CA5" w:rsidRPr="00CD5DE4" w:rsidRDefault="00333CA5" w:rsidP="00333CA5">
      <w:pPr>
        <w:spacing w:after="120" w:line="257" w:lineRule="auto"/>
        <w:rPr>
          <w:rFonts w:ascii="Calibri" w:eastAsia="Calibri" w:hAnsi="Calibri" w:cs="Calibri"/>
        </w:rPr>
      </w:pPr>
      <w:r w:rsidRPr="00CD5DE4">
        <w:rPr>
          <w:rFonts w:ascii="Calibri" w:eastAsia="Calibri" w:hAnsi="Calibri" w:cs="Calibri"/>
          <w:b/>
          <w:bCs/>
        </w:rPr>
        <w:t>University Policy:</w:t>
      </w:r>
      <w:r w:rsidRPr="00CD5DE4">
        <w:rPr>
          <w:rFonts w:ascii="Calibri" w:eastAsia="Calibri" w:hAnsi="Calibri" w:cs="Calibri"/>
        </w:rPr>
        <w:t xml:space="preserve"> As stated in the University’s </w:t>
      </w:r>
      <w:hyperlink r:id="rId11" w:anchor="text" w:history="1">
        <w:r w:rsidRPr="00CD5DE4">
          <w:rPr>
            <w:rStyle w:val="Hyperlink"/>
            <w:rFonts w:ascii="Calibri" w:eastAsia="Calibri" w:hAnsi="Calibri" w:cs="Calibri"/>
          </w:rPr>
          <w:t>Class Attendance Policy</w:t>
        </w:r>
      </w:hyperlink>
      <w:r w:rsidRPr="00CD5DE4">
        <w:rPr>
          <w:rFonts w:ascii="Calibri" w:eastAsia="Calibri" w:hAnsi="Calibri" w:cs="Calibri"/>
        </w:rPr>
        <w:t>, no right or privilege exists that permits a student to be absent from any class meetings, except for these University Approved Absences:</w:t>
      </w:r>
    </w:p>
    <w:p w14:paraId="0CD42456" w14:textId="77777777" w:rsidR="00333CA5" w:rsidRPr="00CD5DE4" w:rsidRDefault="00333CA5" w:rsidP="00333CA5">
      <w:pPr>
        <w:pStyle w:val="ListParagraph"/>
        <w:numPr>
          <w:ilvl w:val="0"/>
          <w:numId w:val="1"/>
        </w:numPr>
        <w:tabs>
          <w:tab w:val="left" w:pos="0"/>
          <w:tab w:val="left" w:pos="720"/>
        </w:tabs>
        <w:spacing w:after="120" w:line="257" w:lineRule="auto"/>
        <w:rPr>
          <w:rFonts w:ascii="Calibri" w:eastAsia="Calibri" w:hAnsi="Calibri" w:cs="Calibri"/>
        </w:rPr>
      </w:pPr>
      <w:r w:rsidRPr="00CD5DE4">
        <w:rPr>
          <w:rFonts w:ascii="Calibri" w:eastAsia="Calibri" w:hAnsi="Calibri" w:cs="Calibri"/>
        </w:rPr>
        <w:t xml:space="preserve">Authorized University activities: </w:t>
      </w:r>
      <w:hyperlink r:id="rId12" w:history="1">
        <w:r w:rsidRPr="00CD5DE4">
          <w:rPr>
            <w:rFonts w:ascii="Calibri" w:eastAsia="Calibri" w:hAnsi="Calibri" w:cs="Calibri"/>
            <w:bCs/>
            <w:color w:val="0563C1"/>
            <w:u w:val="single"/>
          </w:rPr>
          <w:t xml:space="preserve">University Approved Absence Office (UAAO) </w:t>
        </w:r>
        <w:r w:rsidRPr="00CD5DE4">
          <w:rPr>
            <w:rStyle w:val="Hyperlink"/>
            <w:rFonts w:ascii="Calibri" w:eastAsia="Calibri" w:hAnsi="Calibri" w:cs="Calibri"/>
          </w:rPr>
          <w:t>website</w:t>
        </w:r>
      </w:hyperlink>
      <w:r w:rsidRPr="00CD5DE4">
        <w:rPr>
          <w:rFonts w:ascii="Calibri" w:eastAsia="Calibri" w:hAnsi="Calibri" w:cs="Calibri"/>
        </w:rPr>
        <w:t xml:space="preserve"> provides information and </w:t>
      </w:r>
      <w:hyperlink r:id="rId13" w:history="1">
        <w:r w:rsidRPr="00CD5DE4">
          <w:rPr>
            <w:rStyle w:val="Hyperlink"/>
            <w:rFonts w:ascii="Calibri" w:eastAsia="Calibri" w:hAnsi="Calibri" w:cs="Calibri"/>
          </w:rPr>
          <w:t>FAQs for students</w:t>
        </w:r>
      </w:hyperlink>
      <w:r w:rsidRPr="00CD5DE4">
        <w:rPr>
          <w:rFonts w:ascii="Calibri" w:eastAsia="Calibri" w:hAnsi="Calibri" w:cs="Calibri"/>
        </w:rPr>
        <w:t xml:space="preserve"> and </w:t>
      </w:r>
      <w:hyperlink r:id="rId14" w:history="1">
        <w:r w:rsidRPr="00CD5DE4">
          <w:rPr>
            <w:rStyle w:val="Hyperlink"/>
            <w:rFonts w:ascii="Calibri" w:eastAsia="Calibri" w:hAnsi="Calibri" w:cs="Calibri"/>
          </w:rPr>
          <w:t>FAQs for faculty</w:t>
        </w:r>
      </w:hyperlink>
      <w:r w:rsidRPr="00CD5DE4">
        <w:rPr>
          <w:rFonts w:ascii="Calibri" w:eastAsia="Calibri" w:hAnsi="Calibri" w:cs="Calibri"/>
        </w:rPr>
        <w:t xml:space="preserve"> related to University Approved Absences</w:t>
      </w:r>
    </w:p>
    <w:p w14:paraId="41829CDB" w14:textId="77777777" w:rsidR="00333CA5" w:rsidRPr="00CD5DE4" w:rsidRDefault="00333CA5" w:rsidP="00333CA5">
      <w:pPr>
        <w:pStyle w:val="ListParagraph"/>
        <w:numPr>
          <w:ilvl w:val="0"/>
          <w:numId w:val="1"/>
        </w:numPr>
        <w:tabs>
          <w:tab w:val="left" w:pos="0"/>
          <w:tab w:val="left" w:pos="720"/>
        </w:tabs>
        <w:spacing w:after="120" w:line="257" w:lineRule="auto"/>
        <w:rPr>
          <w:rFonts w:ascii="Calibri" w:eastAsia="Calibri" w:hAnsi="Calibri" w:cs="Calibri"/>
        </w:rPr>
      </w:pPr>
      <w:r w:rsidRPr="00CD5DE4">
        <w:rPr>
          <w:rFonts w:ascii="Calibri" w:eastAsia="Calibri" w:hAnsi="Calibri" w:cs="Calibri"/>
        </w:rPr>
        <w:t xml:space="preserve">Disability/religious observance/pregnancy, as required by law and approved by </w:t>
      </w:r>
      <w:hyperlink r:id="rId15" w:history="1">
        <w:r w:rsidRPr="00CD5DE4">
          <w:rPr>
            <w:rStyle w:val="Hyperlink"/>
            <w:rFonts w:ascii="Calibri" w:eastAsia="Calibri" w:hAnsi="Calibri" w:cs="Calibri"/>
          </w:rPr>
          <w:t>Accessibility Resources and Service</w:t>
        </w:r>
      </w:hyperlink>
      <w:r w:rsidRPr="00CD5DE4">
        <w:rPr>
          <w:rFonts w:ascii="Calibri" w:eastAsia="Calibri" w:hAnsi="Calibri" w:cs="Calibri"/>
        </w:rPr>
        <w:t xml:space="preserve"> and/or the </w:t>
      </w:r>
      <w:hyperlink r:id="rId16" w:history="1">
        <w:r w:rsidRPr="00CD5DE4">
          <w:rPr>
            <w:rStyle w:val="Hyperlink"/>
            <w:rFonts w:ascii="Calibri" w:eastAsia="Calibri" w:hAnsi="Calibri" w:cs="Calibri"/>
          </w:rPr>
          <w:t>Equal Opportunity and Compliance Office</w:t>
        </w:r>
      </w:hyperlink>
      <w:r w:rsidRPr="00CD5DE4">
        <w:rPr>
          <w:rFonts w:ascii="Calibri" w:eastAsia="Calibri" w:hAnsi="Calibri" w:cs="Calibri"/>
        </w:rPr>
        <w:t xml:space="preserve"> (EOC)</w:t>
      </w:r>
    </w:p>
    <w:p w14:paraId="4AC85E71" w14:textId="77777777" w:rsidR="00333CA5" w:rsidRPr="00CD5DE4" w:rsidRDefault="00333CA5" w:rsidP="00333CA5">
      <w:pPr>
        <w:pStyle w:val="ListParagraph"/>
        <w:numPr>
          <w:ilvl w:val="0"/>
          <w:numId w:val="1"/>
        </w:numPr>
        <w:tabs>
          <w:tab w:val="left" w:pos="0"/>
          <w:tab w:val="left" w:pos="720"/>
        </w:tabs>
        <w:spacing w:after="120" w:line="257" w:lineRule="auto"/>
        <w:rPr>
          <w:rFonts w:ascii="Calibri" w:eastAsia="Calibri" w:hAnsi="Calibri" w:cs="Calibri"/>
        </w:rPr>
      </w:pPr>
      <w:r w:rsidRPr="00CD5DE4">
        <w:rPr>
          <w:rFonts w:ascii="Calibri" w:eastAsia="Calibri" w:hAnsi="Calibri" w:cs="Calibri"/>
        </w:rPr>
        <w:t xml:space="preserve">Significant health condition and/or personal/family emergency as approved by the </w:t>
      </w:r>
      <w:hyperlink r:id="rId17" w:history="1">
        <w:r w:rsidRPr="00CD5DE4">
          <w:rPr>
            <w:rStyle w:val="Hyperlink"/>
            <w:rFonts w:ascii="Calibri" w:eastAsia="Calibri" w:hAnsi="Calibri" w:cs="Calibri"/>
          </w:rPr>
          <w:t>Office of the Dean of Students</w:t>
        </w:r>
      </w:hyperlink>
      <w:r w:rsidRPr="00CD5DE4">
        <w:rPr>
          <w:rFonts w:ascii="Calibri" w:eastAsia="Calibri" w:hAnsi="Calibri" w:cs="Calibri"/>
        </w:rPr>
        <w:t xml:space="preserve">, </w:t>
      </w:r>
      <w:hyperlink r:id="rId18" w:history="1">
        <w:r w:rsidRPr="00CD5DE4">
          <w:rPr>
            <w:rStyle w:val="Hyperlink"/>
            <w:rFonts w:ascii="Calibri" w:eastAsia="Calibri" w:hAnsi="Calibri" w:cs="Calibri"/>
          </w:rPr>
          <w:t>Gender Violence Servic</w:t>
        </w:r>
        <w:r w:rsidRPr="00CD5DE4">
          <w:rPr>
            <w:rStyle w:val="Hyperlink"/>
            <w:rFonts w:ascii="Calibri" w:eastAsia="Calibri" w:hAnsi="Calibri" w:cs="Calibri"/>
            <w:color w:val="0563C1"/>
          </w:rPr>
          <w:t>e Coordi</w:t>
        </w:r>
        <w:r w:rsidRPr="00CD5DE4">
          <w:rPr>
            <w:rStyle w:val="Hyperlink"/>
            <w:rFonts w:ascii="Calibri" w:eastAsia="Calibri" w:hAnsi="Calibri" w:cs="Calibri"/>
          </w:rPr>
          <w:t>nators</w:t>
        </w:r>
      </w:hyperlink>
      <w:r w:rsidRPr="00CD5DE4">
        <w:rPr>
          <w:rFonts w:ascii="Calibri" w:eastAsia="Calibri" w:hAnsi="Calibri" w:cs="Calibri"/>
        </w:rPr>
        <w:t>, and/or the</w:t>
      </w:r>
      <w:r w:rsidRPr="00CD5DE4">
        <w:rPr>
          <w:rFonts w:ascii="Calibri" w:eastAsia="Calibri" w:hAnsi="Calibri" w:cs="Calibri"/>
          <w:color w:val="0563C1"/>
        </w:rPr>
        <w:t xml:space="preserve"> </w:t>
      </w:r>
      <w:hyperlink r:id="rId19" w:history="1">
        <w:r w:rsidRPr="00CD5DE4">
          <w:rPr>
            <w:rStyle w:val="Hyperlink"/>
            <w:rFonts w:ascii="Calibri" w:eastAsia="Calibri" w:hAnsi="Calibri" w:cs="Calibri"/>
            <w:color w:val="0563C1"/>
          </w:rPr>
          <w:t>Equal Opportunity and Compliance Office</w:t>
        </w:r>
      </w:hyperlink>
      <w:r w:rsidRPr="00CD5DE4">
        <w:rPr>
          <w:rFonts w:ascii="Calibri" w:eastAsia="Calibri" w:hAnsi="Calibri" w:cs="Calibri"/>
          <w:color w:val="0563C1"/>
        </w:rPr>
        <w:t xml:space="preserve"> </w:t>
      </w:r>
      <w:r w:rsidRPr="00CD5DE4">
        <w:rPr>
          <w:rFonts w:ascii="Calibri" w:eastAsia="Calibri" w:hAnsi="Calibri" w:cs="Calibri"/>
        </w:rPr>
        <w:t>(EOC).</w:t>
      </w:r>
    </w:p>
    <w:p w14:paraId="4AE7526C" w14:textId="03140347" w:rsidR="008F1CDD" w:rsidRPr="008F1CDD" w:rsidRDefault="008F1CDD" w:rsidP="008F1CDD">
      <w:pPr>
        <w:rPr>
          <w:b/>
          <w:bCs/>
          <w:u w:val="single"/>
        </w:rPr>
      </w:pPr>
      <w:r w:rsidRPr="0D6FB8E5">
        <w:rPr>
          <w:b/>
          <w:bCs/>
          <w:u w:val="single"/>
        </w:rPr>
        <w:t>Honor Code</w:t>
      </w:r>
    </w:p>
    <w:p w14:paraId="00C245C7" w14:textId="77777777" w:rsidR="0069298D" w:rsidRPr="00CD5DE4" w:rsidRDefault="0069298D" w:rsidP="0069298D">
      <w:pPr>
        <w:spacing w:after="120" w:line="257" w:lineRule="auto"/>
      </w:pPr>
      <w:r w:rsidRPr="00CD5DE4">
        <w:t xml:space="preserve">All students are expected to follow the guidelines of the UNC honor code. </w:t>
      </w:r>
      <w:proofErr w:type="gramStart"/>
      <w:r w:rsidRPr="00CD5DE4">
        <w:t>In particular, students</w:t>
      </w:r>
      <w:proofErr w:type="gramEnd"/>
      <w:r w:rsidRPr="00CD5DE4">
        <w:t xml:space="preserve"> are expected to refrain from “lying, cheating, or stealing” in the academic context. If you are unsure about which actions violate that honor code, please consult </w:t>
      </w:r>
      <w:hyperlink r:id="rId20" w:history="1">
        <w:r w:rsidRPr="00CD5DE4">
          <w:rPr>
            <w:rStyle w:val="Hyperlink"/>
          </w:rPr>
          <w:t>honor.unc.edu</w:t>
        </w:r>
      </w:hyperlink>
      <w:r w:rsidRPr="00CD5DE4">
        <w:t>.</w:t>
      </w:r>
    </w:p>
    <w:p w14:paraId="7EE37E87" w14:textId="59E1450C" w:rsidR="0069298D" w:rsidRDefault="0069298D" w:rsidP="00C65426">
      <w:pPr>
        <w:spacing w:line="257" w:lineRule="auto"/>
        <w:rPr>
          <w:rFonts w:ascii="Calibri" w:eastAsia="Calibri" w:hAnsi="Calibri" w:cs="Calibri"/>
          <w:b/>
          <w:bCs/>
          <w:u w:val="single"/>
        </w:rPr>
      </w:pPr>
      <w:r>
        <w:rPr>
          <w:rFonts w:ascii="Calibri" w:eastAsia="Calibri" w:hAnsi="Calibri" w:cs="Calibri"/>
          <w:b/>
          <w:bCs/>
          <w:u w:val="single"/>
        </w:rPr>
        <w:t>Artificial Intelligence (AI) Use Policy</w:t>
      </w:r>
      <w:r w:rsidR="004D1A7A">
        <w:rPr>
          <w:rFonts w:ascii="Calibri" w:eastAsia="Calibri" w:hAnsi="Calibri" w:cs="Calibri"/>
          <w:b/>
          <w:bCs/>
          <w:u w:val="single"/>
        </w:rPr>
        <w:t xml:space="preserve"> – </w:t>
      </w:r>
      <w:r w:rsidR="004D1A7A" w:rsidRPr="004D1A7A">
        <w:rPr>
          <w:rFonts w:ascii="Calibri" w:eastAsia="Calibri" w:hAnsi="Calibri" w:cs="Calibri"/>
          <w:b/>
          <w:bCs/>
          <w:i/>
          <w:iCs/>
          <w:u w:val="single"/>
        </w:rPr>
        <w:t>CAS units only</w:t>
      </w:r>
    </w:p>
    <w:p w14:paraId="5CFAF6C7" w14:textId="77777777" w:rsidR="006D0843" w:rsidRPr="00272A99" w:rsidRDefault="006D0843" w:rsidP="006D0843">
      <w:pPr>
        <w:rPr>
          <w:b/>
          <w:bCs/>
          <w:i/>
          <w:iCs/>
        </w:rPr>
      </w:pPr>
      <w:r w:rsidRPr="00272A99">
        <w:rPr>
          <w:b/>
          <w:bCs/>
          <w:i/>
          <w:iCs/>
        </w:rPr>
        <w:t xml:space="preserve">Instructors should specify the details of AI Use Policies for the </w:t>
      </w:r>
      <w:proofErr w:type="gramStart"/>
      <w:r w:rsidRPr="00272A99">
        <w:rPr>
          <w:b/>
          <w:bCs/>
          <w:i/>
          <w:iCs/>
        </w:rPr>
        <w:t>particular course</w:t>
      </w:r>
      <w:proofErr w:type="gramEnd"/>
      <w:r w:rsidRPr="00272A99">
        <w:rPr>
          <w:b/>
          <w:bCs/>
          <w:i/>
          <w:iCs/>
        </w:rPr>
        <w:t xml:space="preserve">, either by indicating that: </w:t>
      </w:r>
    </w:p>
    <w:p w14:paraId="22DA14A0" w14:textId="77777777" w:rsidR="006D0843" w:rsidRDefault="006D0843" w:rsidP="006D0843">
      <w:r>
        <w:t>Use of generative AI tools of any kind is not permitted in this course. Any use of these tools will be considered an instance of academic dishonesty and will be referred to the Honor System.</w:t>
      </w:r>
    </w:p>
    <w:p w14:paraId="2355F9EB" w14:textId="3C4964DC" w:rsidR="006D0843" w:rsidRPr="00272A99" w:rsidRDefault="006D0843" w:rsidP="006D0843">
      <w:pPr>
        <w:rPr>
          <w:b/>
          <w:bCs/>
          <w:i/>
          <w:iCs/>
        </w:rPr>
      </w:pPr>
      <w:r w:rsidRPr="00272A99">
        <w:rPr>
          <w:b/>
          <w:bCs/>
          <w:i/>
          <w:iCs/>
        </w:rPr>
        <w:t>- or -</w:t>
      </w:r>
    </w:p>
    <w:p w14:paraId="67FB1173" w14:textId="6D43614D" w:rsidR="0069298D" w:rsidRPr="006D0843" w:rsidRDefault="006D0843" w:rsidP="006D0843">
      <w:pPr>
        <w:rPr>
          <w:i/>
          <w:iCs/>
        </w:rPr>
      </w:pPr>
      <w:r>
        <w:t xml:space="preserve">The following uses of generative AI tools are permitted in this course: </w:t>
      </w:r>
      <w:r>
        <w:rPr>
          <w:i/>
          <w:iCs/>
        </w:rPr>
        <w:t xml:space="preserve">Categories of possible permitted use include, but are not limited </w:t>
      </w:r>
      <w:proofErr w:type="gramStart"/>
      <w:r>
        <w:rPr>
          <w:i/>
          <w:iCs/>
        </w:rPr>
        <w:t>to:</w:t>
      </w:r>
      <w:proofErr w:type="gramEnd"/>
      <w:r>
        <w:rPr>
          <w:i/>
          <w:iCs/>
        </w:rPr>
        <w:t xml:space="preserve"> topic selection, brainstorming and idea generation, research, source validation, outlining and planning, drafting, media creation, peer review, revising, and polishing.</w:t>
      </w:r>
    </w:p>
    <w:p w14:paraId="34059B2D" w14:textId="14904CEB" w:rsidR="00C65426" w:rsidRDefault="00C65426" w:rsidP="00C65426">
      <w:pPr>
        <w:spacing w:line="257" w:lineRule="auto"/>
        <w:rPr>
          <w:rFonts w:ascii="Calibri" w:eastAsia="Calibri" w:hAnsi="Calibri" w:cs="Calibri"/>
          <w:b/>
          <w:bCs/>
          <w:u w:val="single"/>
        </w:rPr>
      </w:pPr>
      <w:r w:rsidRPr="21C9006F">
        <w:rPr>
          <w:rFonts w:ascii="Calibri" w:eastAsia="Calibri" w:hAnsi="Calibri" w:cs="Calibri"/>
          <w:b/>
          <w:bCs/>
          <w:u w:val="single"/>
        </w:rPr>
        <w:t>Syllabus Changes</w:t>
      </w:r>
    </w:p>
    <w:p w14:paraId="1CCDE2EC" w14:textId="77777777" w:rsidR="00AE1FD0" w:rsidRPr="00AE1FD0" w:rsidRDefault="00AE1FD0" w:rsidP="00AE1FD0">
      <w:pPr>
        <w:spacing w:after="120" w:line="257" w:lineRule="auto"/>
        <w:rPr>
          <w:rFonts w:ascii="Calibri" w:eastAsia="Calibri" w:hAnsi="Calibri" w:cs="Calibri"/>
        </w:rPr>
      </w:pPr>
      <w:r w:rsidRPr="00AE1FD0">
        <w:rPr>
          <w:rFonts w:ascii="Calibri" w:eastAsia="Calibri" w:hAnsi="Calibri" w:cs="Calibri"/>
        </w:rPr>
        <w:t xml:space="preserve">The instructor reserves the right to make changes to the syllabus including project due dates and test dates. These changes will be announced as early as possible. </w:t>
      </w:r>
    </w:p>
    <w:p w14:paraId="2D43F00B" w14:textId="7C304336" w:rsidR="00E44027" w:rsidRPr="00E44027" w:rsidRDefault="00E44027">
      <w:pPr>
        <w:rPr>
          <w:b/>
          <w:bCs/>
          <w:u w:val="single"/>
        </w:rPr>
      </w:pPr>
      <w:r w:rsidRPr="556988D3">
        <w:rPr>
          <w:b/>
          <w:bCs/>
          <w:u w:val="single"/>
        </w:rPr>
        <w:t xml:space="preserve">Accessibility Resources and Service </w:t>
      </w:r>
    </w:p>
    <w:p w14:paraId="0F5698DE" w14:textId="77777777" w:rsidR="00164F53" w:rsidRPr="00CD5DE4" w:rsidRDefault="00164F53" w:rsidP="00164F53">
      <w:pPr>
        <w:spacing w:after="120"/>
      </w:pPr>
      <w:r w:rsidRPr="00CD5DE4">
        <w:rPr>
          <w:rStyle w:val="Hyperlink"/>
        </w:rPr>
        <w:t>Accessibility Resources and Service</w:t>
      </w:r>
      <w:r w:rsidRPr="00CD5DE4">
        <w:t xml:space="preserve"> (ARS – </w:t>
      </w:r>
      <w:hyperlink r:id="rId21" w:history="1">
        <w:r w:rsidRPr="00CD5DE4">
          <w:rPr>
            <w:rStyle w:val="Hyperlink"/>
          </w:rPr>
          <w:t>ars@unc.edu</w:t>
        </w:r>
      </w:hyperlink>
      <w:r w:rsidRPr="00CD5DE4">
        <w:t xml:space="preserve">) receives requests for accommodations, and through the Student and Applicant Accommodations Policy determines eligibility and identifies reasonable accommodations for students with disabilities and/or chronic medical conditions to mitigate or remove the barriers experienced in accessing University courses, </w:t>
      </w:r>
      <w:proofErr w:type="gramStart"/>
      <w:r w:rsidRPr="00CD5DE4">
        <w:t>programs</w:t>
      </w:r>
      <w:proofErr w:type="gramEnd"/>
      <w:r w:rsidRPr="00CD5DE4">
        <w:t xml:space="preserve"> and activities.</w:t>
      </w:r>
    </w:p>
    <w:p w14:paraId="08334230" w14:textId="77777777" w:rsidR="00164F53" w:rsidRPr="00CD5DE4" w:rsidRDefault="00164F53" w:rsidP="00164F53">
      <w:pPr>
        <w:spacing w:after="120"/>
      </w:pPr>
      <w:r w:rsidRPr="00CD5DE4">
        <w:t xml:space="preserve">ARS also offers its Testing Center resources to students and instructors to facilitate the implementation of testing accommodations. </w:t>
      </w:r>
    </w:p>
    <w:p w14:paraId="2DF8FF84" w14:textId="06B6FA27" w:rsidR="00E44027" w:rsidRPr="00C157E2" w:rsidRDefault="72E8F459" w:rsidP="0BA47B73">
      <w:pPr>
        <w:rPr>
          <w:b/>
          <w:bCs/>
          <w:u w:val="single"/>
        </w:rPr>
      </w:pPr>
      <w:r w:rsidRPr="0BA47B73">
        <w:rPr>
          <w:b/>
          <w:bCs/>
          <w:u w:val="single"/>
        </w:rPr>
        <w:lastRenderedPageBreak/>
        <w:t>Counseling and Psychological Services</w:t>
      </w:r>
    </w:p>
    <w:p w14:paraId="1C7CD53B" w14:textId="77777777" w:rsidR="0088434A" w:rsidRPr="00CD5DE4" w:rsidRDefault="0088434A" w:rsidP="0088434A">
      <w:pPr>
        <w:spacing w:after="120"/>
      </w:pPr>
      <w:r w:rsidRPr="00CD5DE4">
        <w:t xml:space="preserve">UNC-Chapel Hill is strongly committed to addressing the mental health needs of a diverse student body. The </w:t>
      </w:r>
      <w:hyperlink r:id="rId22">
        <w:r w:rsidRPr="00CD5DE4">
          <w:rPr>
            <w:rStyle w:val="Hyperlink"/>
          </w:rPr>
          <w:t>Heels Care Network</w:t>
        </w:r>
      </w:hyperlink>
      <w:r w:rsidRPr="00CD5DE4">
        <w:t xml:space="preserve"> website is a place</w:t>
      </w:r>
      <w:r w:rsidRPr="00CD5DE4">
        <w:rPr>
          <w:b/>
          <w:bCs/>
        </w:rPr>
        <w:t> </w:t>
      </w:r>
      <w:r w:rsidRPr="00CD5DE4">
        <w:t>to access the many mental health resources at Carolina. CAPS is the primary mental health provider for students, offering timely access to consultation and connection to clinically appropriate services. Go to their website </w:t>
      </w:r>
      <w:hyperlink r:id="rId23">
        <w:r w:rsidRPr="00CD5DE4">
          <w:rPr>
            <w:rStyle w:val="Hyperlink"/>
          </w:rPr>
          <w:t>https://caps.unc.edu/</w:t>
        </w:r>
      </w:hyperlink>
      <w:r w:rsidRPr="00CD5DE4">
        <w:t xml:space="preserve"> or visit their facilities on the third floor of the Campus Health building for an initial evaluation to learn more. Students can also call CAPS 24/7 at 919-966-3658 for immediate assistance. </w:t>
      </w:r>
    </w:p>
    <w:p w14:paraId="291A535C" w14:textId="32A9993C" w:rsidR="00C157E2" w:rsidRPr="00EB3F1E" w:rsidRDefault="00C157E2" w:rsidP="4AB11660">
      <w:pPr>
        <w:rPr>
          <w:b/>
          <w:bCs/>
          <w:u w:val="single"/>
        </w:rPr>
      </w:pPr>
      <w:r w:rsidRPr="74FB80C9">
        <w:rPr>
          <w:b/>
          <w:bCs/>
          <w:u w:val="single"/>
        </w:rPr>
        <w:t xml:space="preserve">Title IX </w:t>
      </w:r>
      <w:r w:rsidR="0FDEA4EA" w:rsidRPr="74FB80C9">
        <w:rPr>
          <w:b/>
          <w:bCs/>
          <w:u w:val="single"/>
        </w:rPr>
        <w:t xml:space="preserve">and Related </w:t>
      </w:r>
      <w:r w:rsidRPr="74FB80C9">
        <w:rPr>
          <w:b/>
          <w:bCs/>
          <w:u w:val="single"/>
        </w:rPr>
        <w:t xml:space="preserve">Resources </w:t>
      </w:r>
    </w:p>
    <w:p w14:paraId="395B78F9" w14:textId="590C6680" w:rsidR="00D55372" w:rsidRPr="00262997" w:rsidRDefault="00262997" w:rsidP="00262997">
      <w:pPr>
        <w:pStyle w:val="paragraph"/>
        <w:spacing w:before="0" w:beforeAutospacing="0" w:after="120" w:afterAutospacing="0"/>
        <w:textAlignment w:val="baseline"/>
      </w:pPr>
      <w:r w:rsidRPr="00CD5DE4">
        <w:rPr>
          <w:rStyle w:val="normaltextrun"/>
        </w:rPr>
        <w:t xml:space="preserve">Any student who is impacted by discrimination, harassment, interpersonal (relationship) violence, sexual violence, sexual exploitation, or stalking is encouraged to seek resources on campus or in the community. Reports can be made online to the EOC at </w:t>
      </w:r>
      <w:hyperlink r:id="rId24" w:tgtFrame="_blank" w:history="1">
        <w:r w:rsidRPr="00CD5DE4">
          <w:rPr>
            <w:rStyle w:val="normaltextrun"/>
            <w:color w:val="0563C1"/>
            <w:u w:val="single"/>
          </w:rPr>
          <w:t>https://eoc.unc.edu/report-an-incident/</w:t>
        </w:r>
      </w:hyperlink>
      <w:r w:rsidRPr="00CD5DE4">
        <w:rPr>
          <w:rStyle w:val="normaltextrun"/>
        </w:rPr>
        <w:t xml:space="preserve"> or by contacting the University’s Title IX Coordinator (Elizabeth Hall, </w:t>
      </w:r>
      <w:hyperlink r:id="rId25" w:tgtFrame="_blank" w:history="1">
        <w:r w:rsidRPr="00CD5DE4">
          <w:rPr>
            <w:rStyle w:val="normaltextrun"/>
            <w:color w:val="0563C1"/>
            <w:u w:val="single"/>
          </w:rPr>
          <w:t>titleixcoordinator@unc.edu</w:t>
        </w:r>
      </w:hyperlink>
      <w:r w:rsidRPr="00CD5DE4">
        <w:rPr>
          <w:rStyle w:val="normaltextrun"/>
        </w:rPr>
        <w:t>) or the Report and Response Coordinators in the Equal Opportunity and Compliance Office (</w:t>
      </w:r>
      <w:hyperlink r:id="rId26" w:tgtFrame="_blank" w:history="1">
        <w:r w:rsidRPr="00CD5DE4">
          <w:rPr>
            <w:rStyle w:val="normaltextrun"/>
            <w:color w:val="0563C1"/>
            <w:u w:val="single"/>
          </w:rPr>
          <w:t>reportandresponse@unc.edu</w:t>
        </w:r>
      </w:hyperlink>
      <w:r w:rsidRPr="00CD5DE4">
        <w:rPr>
          <w:rStyle w:val="normaltextrun"/>
        </w:rPr>
        <w:t>).  Confidential resources include Counseling and Psychological Services and the Gender Violence Services Coordinators (</w:t>
      </w:r>
      <w:hyperlink r:id="rId27" w:tgtFrame="_blank" w:history="1">
        <w:r w:rsidRPr="00CD5DE4">
          <w:rPr>
            <w:rStyle w:val="normaltextrun"/>
            <w:color w:val="0563C1"/>
            <w:u w:val="single"/>
          </w:rPr>
          <w:t>gvsc@unc.edu</w:t>
        </w:r>
      </w:hyperlink>
      <w:r w:rsidRPr="00CD5DE4">
        <w:rPr>
          <w:rStyle w:val="normaltextrun"/>
        </w:rPr>
        <w:t xml:space="preserve">). Additional resources are available at </w:t>
      </w:r>
      <w:hyperlink r:id="rId28" w:tgtFrame="_blank" w:history="1">
        <w:r w:rsidRPr="00CD5DE4">
          <w:rPr>
            <w:rStyle w:val="normaltextrun"/>
            <w:color w:val="0563C1"/>
            <w:u w:val="single"/>
          </w:rPr>
          <w:t>safe.unc.edu</w:t>
        </w:r>
      </w:hyperlink>
      <w:r w:rsidRPr="00CD5DE4">
        <w:rPr>
          <w:rStyle w:val="normaltextrun"/>
        </w:rPr>
        <w:t>. </w:t>
      </w:r>
      <w:r w:rsidRPr="00CD5DE4">
        <w:rPr>
          <w:rStyle w:val="eop"/>
        </w:rPr>
        <w:t> </w:t>
      </w:r>
      <w:r w:rsidR="001C559B">
        <w:rPr>
          <w:rFonts w:ascii="Segoe UI" w:hAnsi="Segoe UI" w:cs="Segoe UI"/>
          <w:sz w:val="18"/>
          <w:szCs w:val="18"/>
        </w:rPr>
        <w:tab/>
      </w:r>
      <w:r w:rsidR="001C559B">
        <w:rPr>
          <w:rFonts w:ascii="Segoe UI" w:hAnsi="Segoe UI" w:cs="Segoe UI"/>
          <w:sz w:val="18"/>
          <w:szCs w:val="18"/>
        </w:rPr>
        <w:tab/>
      </w:r>
    </w:p>
    <w:sectPr w:rsidR="00D55372" w:rsidRPr="00262997" w:rsidSect="00272A99">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480C9" w14:textId="77777777" w:rsidR="00151954" w:rsidRDefault="00151954" w:rsidP="00042A77">
      <w:pPr>
        <w:spacing w:after="0" w:line="240" w:lineRule="auto"/>
      </w:pPr>
      <w:r>
        <w:separator/>
      </w:r>
    </w:p>
  </w:endnote>
  <w:endnote w:type="continuationSeparator" w:id="0">
    <w:p w14:paraId="24C6BB01" w14:textId="77777777" w:rsidR="00151954" w:rsidRDefault="00151954" w:rsidP="00042A77">
      <w:pPr>
        <w:spacing w:after="0" w:line="240" w:lineRule="auto"/>
      </w:pPr>
      <w:r>
        <w:continuationSeparator/>
      </w:r>
    </w:p>
  </w:endnote>
  <w:endnote w:type="continuationNotice" w:id="1">
    <w:p w14:paraId="778CAA97" w14:textId="77777777" w:rsidR="00151954" w:rsidRDefault="00151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0EEE2" w14:textId="428559CB" w:rsidR="00A97951" w:rsidRPr="0004508B" w:rsidRDefault="00637130" w:rsidP="001C559B">
    <w:pPr>
      <w:pStyle w:val="Footer"/>
      <w:jc w:val="right"/>
      <w:rPr>
        <w:sz w:val="18"/>
        <w:szCs w:val="18"/>
      </w:rPr>
    </w:pPr>
    <w:r>
      <w:rPr>
        <w:noProof/>
        <w:color w:val="4472C4" w:themeColor="accent1"/>
        <w:shd w:val="clear" w:color="auto" w:fill="E6E6E6"/>
      </w:rPr>
      <mc:AlternateContent>
        <mc:Choice Requires="wps">
          <w:drawing>
            <wp:anchor distT="0" distB="0" distL="114300" distR="114300" simplePos="0" relativeHeight="251657216" behindDoc="0" locked="0" layoutInCell="1" allowOverlap="1" wp14:anchorId="4BA82B6A" wp14:editId="0D966AC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BEFE77"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4526C">
      <w:rPr>
        <w:rFonts w:asciiTheme="majorHAnsi" w:eastAsiaTheme="majorEastAsia" w:hAnsiTheme="majorHAnsi" w:cstheme="majorBidi"/>
        <w:noProof/>
        <w:color w:val="4472C4" w:themeColor="accent1"/>
        <w:sz w:val="18"/>
        <w:szCs w:val="18"/>
      </w:rPr>
      <w:t xml:space="preserve">  </w:t>
    </w:r>
    <w:r w:rsidR="00231918">
      <w:rPr>
        <w:rFonts w:asciiTheme="majorHAnsi" w:eastAsiaTheme="majorEastAsia" w:hAnsiTheme="majorHAnsi" w:cstheme="majorBidi"/>
        <w:noProof/>
        <w:color w:val="4472C4" w:themeColor="accent1"/>
        <w:sz w:val="18"/>
        <w:szCs w:val="18"/>
      </w:rPr>
      <w:t>Created</w:t>
    </w:r>
    <w:r w:rsidR="0004508B" w:rsidRPr="0004508B">
      <w:rPr>
        <w:rFonts w:asciiTheme="majorHAnsi" w:eastAsiaTheme="majorEastAsia" w:hAnsiTheme="majorHAnsi" w:cstheme="majorBidi"/>
        <w:noProof/>
        <w:color w:val="4472C4" w:themeColor="accent1"/>
        <w:sz w:val="18"/>
        <w:szCs w:val="18"/>
      </w:rPr>
      <w:t xml:space="preserve"> </w:t>
    </w:r>
    <w:r w:rsidR="00846EDD">
      <w:rPr>
        <w:rFonts w:asciiTheme="majorHAnsi" w:eastAsiaTheme="majorEastAsia" w:hAnsiTheme="majorHAnsi" w:cstheme="majorBidi"/>
        <w:noProof/>
        <w:color w:val="4472C4" w:themeColor="accent1"/>
        <w:sz w:val="18"/>
        <w:szCs w:val="18"/>
      </w:rPr>
      <w:t>11/29/2021</w:t>
    </w:r>
    <w:r w:rsidR="00231918">
      <w:rPr>
        <w:rFonts w:asciiTheme="majorHAnsi" w:eastAsiaTheme="majorEastAsia" w:hAnsiTheme="majorHAnsi" w:cstheme="majorBidi"/>
        <w:noProof/>
        <w:color w:val="4472C4" w:themeColor="accent1"/>
        <w:sz w:val="18"/>
        <w:szCs w:val="18"/>
      </w:rPr>
      <w:t xml:space="preserve">, updated </w:t>
    </w:r>
    <w:r w:rsidR="00955CC2">
      <w:rPr>
        <w:rFonts w:asciiTheme="majorHAnsi" w:eastAsiaTheme="majorEastAsia" w:hAnsiTheme="majorHAnsi" w:cstheme="majorBidi"/>
        <w:noProof/>
        <w:color w:val="4472C4" w:themeColor="accent1"/>
        <w:sz w:val="18"/>
        <w:szCs w:val="18"/>
      </w:rPr>
      <w:t>1</w:t>
    </w:r>
    <w:r w:rsidR="002043DE">
      <w:rPr>
        <w:rFonts w:asciiTheme="majorHAnsi" w:eastAsiaTheme="majorEastAsia" w:hAnsiTheme="majorHAnsi" w:cstheme="majorBidi"/>
        <w:noProof/>
        <w:color w:val="4472C4" w:themeColor="accent1"/>
        <w:sz w:val="18"/>
        <w:szCs w:val="18"/>
      </w:rPr>
      <w:t>/2/2024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42347" w14:textId="77777777" w:rsidR="00151954" w:rsidRDefault="00151954" w:rsidP="00042A77">
      <w:pPr>
        <w:spacing w:after="0" w:line="240" w:lineRule="auto"/>
      </w:pPr>
      <w:r>
        <w:separator/>
      </w:r>
    </w:p>
  </w:footnote>
  <w:footnote w:type="continuationSeparator" w:id="0">
    <w:p w14:paraId="1A474A4B" w14:textId="77777777" w:rsidR="00151954" w:rsidRDefault="00151954" w:rsidP="00042A77">
      <w:pPr>
        <w:spacing w:after="0" w:line="240" w:lineRule="auto"/>
      </w:pPr>
      <w:r>
        <w:continuationSeparator/>
      </w:r>
    </w:p>
  </w:footnote>
  <w:footnote w:type="continuationNotice" w:id="1">
    <w:p w14:paraId="792CFF5A" w14:textId="77777777" w:rsidR="00151954" w:rsidRDefault="001519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151D6C8" w14:paraId="10CAADC9" w14:textId="77777777" w:rsidTr="5151D6C8">
      <w:tc>
        <w:tcPr>
          <w:tcW w:w="3120" w:type="dxa"/>
        </w:tcPr>
        <w:p w14:paraId="56C4CF10" w14:textId="165885A1" w:rsidR="5151D6C8" w:rsidRDefault="5151D6C8" w:rsidP="5151D6C8">
          <w:pPr>
            <w:pStyle w:val="Header"/>
            <w:ind w:left="-115"/>
          </w:pPr>
        </w:p>
      </w:tc>
      <w:tc>
        <w:tcPr>
          <w:tcW w:w="3120" w:type="dxa"/>
        </w:tcPr>
        <w:p w14:paraId="1326548A" w14:textId="5E417619" w:rsidR="5151D6C8" w:rsidRDefault="5151D6C8" w:rsidP="5151D6C8">
          <w:pPr>
            <w:pStyle w:val="Header"/>
            <w:jc w:val="center"/>
          </w:pPr>
        </w:p>
      </w:tc>
      <w:tc>
        <w:tcPr>
          <w:tcW w:w="3120" w:type="dxa"/>
        </w:tcPr>
        <w:p w14:paraId="11A14CE9" w14:textId="13972574" w:rsidR="5151D6C8" w:rsidRDefault="5151D6C8" w:rsidP="5151D6C8">
          <w:pPr>
            <w:pStyle w:val="Header"/>
            <w:ind w:right="-115"/>
            <w:jc w:val="right"/>
          </w:pPr>
        </w:p>
      </w:tc>
    </w:tr>
  </w:tbl>
  <w:p w14:paraId="0BE51292" w14:textId="694BC38A" w:rsidR="5151D6C8" w:rsidRDefault="5151D6C8" w:rsidP="5151D6C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04B32"/>
    <w:multiLevelType w:val="hybridMultilevel"/>
    <w:tmpl w:val="DE80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919B7"/>
    <w:multiLevelType w:val="hybridMultilevel"/>
    <w:tmpl w:val="88C8D0F6"/>
    <w:lvl w:ilvl="0" w:tplc="A0BE26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52100"/>
    <w:multiLevelType w:val="hybridMultilevel"/>
    <w:tmpl w:val="87DC6EF4"/>
    <w:lvl w:ilvl="0" w:tplc="D3E0D3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43E6A"/>
    <w:multiLevelType w:val="multilevel"/>
    <w:tmpl w:val="4DEE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5436875">
    <w:abstractNumId w:val="3"/>
  </w:num>
  <w:num w:numId="2" w16cid:durableId="503397572">
    <w:abstractNumId w:val="0"/>
  </w:num>
  <w:num w:numId="3" w16cid:durableId="1762870581">
    <w:abstractNumId w:val="1"/>
  </w:num>
  <w:num w:numId="4" w16cid:durableId="1537040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C2"/>
    <w:rsid w:val="0000498F"/>
    <w:rsid w:val="00005EBA"/>
    <w:rsid w:val="000164DE"/>
    <w:rsid w:val="00021B96"/>
    <w:rsid w:val="00042A77"/>
    <w:rsid w:val="0004508B"/>
    <w:rsid w:val="00050FF4"/>
    <w:rsid w:val="00061C6D"/>
    <w:rsid w:val="000E3A93"/>
    <w:rsid w:val="000F6E58"/>
    <w:rsid w:val="00125C1D"/>
    <w:rsid w:val="00151954"/>
    <w:rsid w:val="00153D45"/>
    <w:rsid w:val="00154517"/>
    <w:rsid w:val="00161B15"/>
    <w:rsid w:val="001620CB"/>
    <w:rsid w:val="00164F53"/>
    <w:rsid w:val="00193248"/>
    <w:rsid w:val="0019690B"/>
    <w:rsid w:val="001B2FAD"/>
    <w:rsid w:val="001C25C8"/>
    <w:rsid w:val="001C559B"/>
    <w:rsid w:val="001D5E62"/>
    <w:rsid w:val="001E179F"/>
    <w:rsid w:val="001F3D3C"/>
    <w:rsid w:val="001F7353"/>
    <w:rsid w:val="002043DE"/>
    <w:rsid w:val="00207DA7"/>
    <w:rsid w:val="002310F7"/>
    <w:rsid w:val="002315FF"/>
    <w:rsid w:val="00231918"/>
    <w:rsid w:val="00262997"/>
    <w:rsid w:val="00272A99"/>
    <w:rsid w:val="00276262"/>
    <w:rsid w:val="00276942"/>
    <w:rsid w:val="00280A96"/>
    <w:rsid w:val="002F1C04"/>
    <w:rsid w:val="00317B38"/>
    <w:rsid w:val="00323A13"/>
    <w:rsid w:val="003243C6"/>
    <w:rsid w:val="00333CA5"/>
    <w:rsid w:val="0037332A"/>
    <w:rsid w:val="003C0319"/>
    <w:rsid w:val="003D02A1"/>
    <w:rsid w:val="003D4D00"/>
    <w:rsid w:val="003F2B62"/>
    <w:rsid w:val="00425DC3"/>
    <w:rsid w:val="00427D5C"/>
    <w:rsid w:val="00435F78"/>
    <w:rsid w:val="00455011"/>
    <w:rsid w:val="004B3E26"/>
    <w:rsid w:val="004C66AF"/>
    <w:rsid w:val="004D1A7A"/>
    <w:rsid w:val="004D4902"/>
    <w:rsid w:val="004E55A7"/>
    <w:rsid w:val="004E6A00"/>
    <w:rsid w:val="004F4D4B"/>
    <w:rsid w:val="00563482"/>
    <w:rsid w:val="00572707"/>
    <w:rsid w:val="00594C37"/>
    <w:rsid w:val="005C2532"/>
    <w:rsid w:val="005E5673"/>
    <w:rsid w:val="00602494"/>
    <w:rsid w:val="006332AE"/>
    <w:rsid w:val="00637130"/>
    <w:rsid w:val="0069298D"/>
    <w:rsid w:val="006B5A4D"/>
    <w:rsid w:val="006C5B04"/>
    <w:rsid w:val="006D0843"/>
    <w:rsid w:val="006E6871"/>
    <w:rsid w:val="00704605"/>
    <w:rsid w:val="00757D7B"/>
    <w:rsid w:val="00773B26"/>
    <w:rsid w:val="00781BBB"/>
    <w:rsid w:val="007C288B"/>
    <w:rsid w:val="007F2C18"/>
    <w:rsid w:val="007F7147"/>
    <w:rsid w:val="0082721C"/>
    <w:rsid w:val="0083036D"/>
    <w:rsid w:val="00846EDD"/>
    <w:rsid w:val="00866D83"/>
    <w:rsid w:val="0087538B"/>
    <w:rsid w:val="0088434A"/>
    <w:rsid w:val="008B4C84"/>
    <w:rsid w:val="008B77AB"/>
    <w:rsid w:val="008F1CDD"/>
    <w:rsid w:val="00907C30"/>
    <w:rsid w:val="0094526C"/>
    <w:rsid w:val="00955CC2"/>
    <w:rsid w:val="0097148A"/>
    <w:rsid w:val="0099788E"/>
    <w:rsid w:val="009B58AE"/>
    <w:rsid w:val="009D13BC"/>
    <w:rsid w:val="009F7E7E"/>
    <w:rsid w:val="00A16B10"/>
    <w:rsid w:val="00A64038"/>
    <w:rsid w:val="00A7254A"/>
    <w:rsid w:val="00A82F9A"/>
    <w:rsid w:val="00A97951"/>
    <w:rsid w:val="00AB379C"/>
    <w:rsid w:val="00AE1384"/>
    <w:rsid w:val="00AE1FD0"/>
    <w:rsid w:val="00B031E0"/>
    <w:rsid w:val="00B068E3"/>
    <w:rsid w:val="00B11886"/>
    <w:rsid w:val="00B16BF3"/>
    <w:rsid w:val="00B248E6"/>
    <w:rsid w:val="00B25AD3"/>
    <w:rsid w:val="00B27C57"/>
    <w:rsid w:val="00B43ACF"/>
    <w:rsid w:val="00B43E68"/>
    <w:rsid w:val="00B440E9"/>
    <w:rsid w:val="00B50B24"/>
    <w:rsid w:val="00B56EBE"/>
    <w:rsid w:val="00B665B2"/>
    <w:rsid w:val="00BD27A7"/>
    <w:rsid w:val="00BF1CC7"/>
    <w:rsid w:val="00C157E2"/>
    <w:rsid w:val="00C244D8"/>
    <w:rsid w:val="00C312A4"/>
    <w:rsid w:val="00C42E82"/>
    <w:rsid w:val="00C57BC2"/>
    <w:rsid w:val="00C61C51"/>
    <w:rsid w:val="00C65426"/>
    <w:rsid w:val="00C743B8"/>
    <w:rsid w:val="00CB3728"/>
    <w:rsid w:val="00CF11B2"/>
    <w:rsid w:val="00D55372"/>
    <w:rsid w:val="00D6043A"/>
    <w:rsid w:val="00D743C9"/>
    <w:rsid w:val="00D86C15"/>
    <w:rsid w:val="00D908CC"/>
    <w:rsid w:val="00D9220E"/>
    <w:rsid w:val="00DA4827"/>
    <w:rsid w:val="00DA684C"/>
    <w:rsid w:val="00DC0827"/>
    <w:rsid w:val="00DC402D"/>
    <w:rsid w:val="00DC74AD"/>
    <w:rsid w:val="00DF011F"/>
    <w:rsid w:val="00E44027"/>
    <w:rsid w:val="00E46020"/>
    <w:rsid w:val="00E771DB"/>
    <w:rsid w:val="00E9149C"/>
    <w:rsid w:val="00E9211F"/>
    <w:rsid w:val="00EA6C5B"/>
    <w:rsid w:val="00EB3F1E"/>
    <w:rsid w:val="00F0390E"/>
    <w:rsid w:val="00F258AA"/>
    <w:rsid w:val="00F375F5"/>
    <w:rsid w:val="00FC7F09"/>
    <w:rsid w:val="00FF5C3E"/>
    <w:rsid w:val="01B71FE0"/>
    <w:rsid w:val="05732842"/>
    <w:rsid w:val="05FAD070"/>
    <w:rsid w:val="070D3FA9"/>
    <w:rsid w:val="074427D2"/>
    <w:rsid w:val="07496F61"/>
    <w:rsid w:val="07731A39"/>
    <w:rsid w:val="07B34DBB"/>
    <w:rsid w:val="09A60AE9"/>
    <w:rsid w:val="09CC88A6"/>
    <w:rsid w:val="09DE2173"/>
    <w:rsid w:val="09F30D64"/>
    <w:rsid w:val="0A95ABF7"/>
    <w:rsid w:val="0AD62F19"/>
    <w:rsid w:val="0BA47B73"/>
    <w:rsid w:val="0C58D71D"/>
    <w:rsid w:val="0D042968"/>
    <w:rsid w:val="0D6FB8E5"/>
    <w:rsid w:val="0D9F8888"/>
    <w:rsid w:val="0DEA96FB"/>
    <w:rsid w:val="0E1F0AB2"/>
    <w:rsid w:val="0FDEA4EA"/>
    <w:rsid w:val="1088DD7E"/>
    <w:rsid w:val="10E4515E"/>
    <w:rsid w:val="110BDDE7"/>
    <w:rsid w:val="112AF7B3"/>
    <w:rsid w:val="11AC866F"/>
    <w:rsid w:val="12C818A1"/>
    <w:rsid w:val="133F131B"/>
    <w:rsid w:val="13618826"/>
    <w:rsid w:val="142B052B"/>
    <w:rsid w:val="1463E902"/>
    <w:rsid w:val="157B7C17"/>
    <w:rsid w:val="16FF861A"/>
    <w:rsid w:val="17ACC49B"/>
    <w:rsid w:val="17DDD143"/>
    <w:rsid w:val="187F421C"/>
    <w:rsid w:val="19A5A97F"/>
    <w:rsid w:val="1A75EC34"/>
    <w:rsid w:val="1AB044F7"/>
    <w:rsid w:val="1ADB180C"/>
    <w:rsid w:val="1C76E86D"/>
    <w:rsid w:val="1CC8A45B"/>
    <w:rsid w:val="1D62BDDA"/>
    <w:rsid w:val="1E0ACB48"/>
    <w:rsid w:val="1E79FE2A"/>
    <w:rsid w:val="2086E040"/>
    <w:rsid w:val="20BD48EC"/>
    <w:rsid w:val="20E87B9B"/>
    <w:rsid w:val="214121F5"/>
    <w:rsid w:val="215B9467"/>
    <w:rsid w:val="21C9006F"/>
    <w:rsid w:val="22CD0194"/>
    <w:rsid w:val="22CF8113"/>
    <w:rsid w:val="244013A5"/>
    <w:rsid w:val="24C50B3D"/>
    <w:rsid w:val="256DCFBF"/>
    <w:rsid w:val="25BBECBE"/>
    <w:rsid w:val="2711DBC7"/>
    <w:rsid w:val="2778747A"/>
    <w:rsid w:val="28199EE4"/>
    <w:rsid w:val="29B2285E"/>
    <w:rsid w:val="2A281885"/>
    <w:rsid w:val="2AAD9B98"/>
    <w:rsid w:val="2B0276AD"/>
    <w:rsid w:val="2B6418DB"/>
    <w:rsid w:val="2CF56DF2"/>
    <w:rsid w:val="2E43719F"/>
    <w:rsid w:val="2EA9B30F"/>
    <w:rsid w:val="2FA3AC8B"/>
    <w:rsid w:val="301A33A1"/>
    <w:rsid w:val="3056D6E7"/>
    <w:rsid w:val="34E6CBAC"/>
    <w:rsid w:val="3547924C"/>
    <w:rsid w:val="3841266C"/>
    <w:rsid w:val="38488B8B"/>
    <w:rsid w:val="39A145DA"/>
    <w:rsid w:val="3A3E3C4F"/>
    <w:rsid w:val="3D68399F"/>
    <w:rsid w:val="3D75DD11"/>
    <w:rsid w:val="3DA999C8"/>
    <w:rsid w:val="3F2AD5CF"/>
    <w:rsid w:val="40AD7DD3"/>
    <w:rsid w:val="40DC4255"/>
    <w:rsid w:val="4167AE10"/>
    <w:rsid w:val="41E38845"/>
    <w:rsid w:val="433D1127"/>
    <w:rsid w:val="443B291A"/>
    <w:rsid w:val="45089BB2"/>
    <w:rsid w:val="458B7DE1"/>
    <w:rsid w:val="46562347"/>
    <w:rsid w:val="471CBF57"/>
    <w:rsid w:val="483548A4"/>
    <w:rsid w:val="48513343"/>
    <w:rsid w:val="48B88FB8"/>
    <w:rsid w:val="4A025D30"/>
    <w:rsid w:val="4A1B76D0"/>
    <w:rsid w:val="4AB11660"/>
    <w:rsid w:val="4B36E835"/>
    <w:rsid w:val="4D02515E"/>
    <w:rsid w:val="4D39FDF2"/>
    <w:rsid w:val="4D42EEE5"/>
    <w:rsid w:val="4D93EE61"/>
    <w:rsid w:val="50945644"/>
    <w:rsid w:val="50A7C63F"/>
    <w:rsid w:val="510273E5"/>
    <w:rsid w:val="5143DB8B"/>
    <w:rsid w:val="5151D6C8"/>
    <w:rsid w:val="523F27BB"/>
    <w:rsid w:val="5495E026"/>
    <w:rsid w:val="54DDCA7B"/>
    <w:rsid w:val="556988D3"/>
    <w:rsid w:val="55945913"/>
    <w:rsid w:val="56247BE6"/>
    <w:rsid w:val="5692C339"/>
    <w:rsid w:val="57506386"/>
    <w:rsid w:val="57FFDA45"/>
    <w:rsid w:val="5810534E"/>
    <w:rsid w:val="584A8EB0"/>
    <w:rsid w:val="5873BDDB"/>
    <w:rsid w:val="59438829"/>
    <w:rsid w:val="5B00C44D"/>
    <w:rsid w:val="5D32C7C8"/>
    <w:rsid w:val="5DCC94B8"/>
    <w:rsid w:val="5EA41886"/>
    <w:rsid w:val="5EF742BC"/>
    <w:rsid w:val="5EF77610"/>
    <w:rsid w:val="5F051A54"/>
    <w:rsid w:val="5F194796"/>
    <w:rsid w:val="5F6F8516"/>
    <w:rsid w:val="60207D22"/>
    <w:rsid w:val="64E279D4"/>
    <w:rsid w:val="6652BF79"/>
    <w:rsid w:val="6742B987"/>
    <w:rsid w:val="6742FE77"/>
    <w:rsid w:val="679D37EE"/>
    <w:rsid w:val="69C75F68"/>
    <w:rsid w:val="69EAB2BA"/>
    <w:rsid w:val="6AEC61A8"/>
    <w:rsid w:val="6D31D1B9"/>
    <w:rsid w:val="6D4E9840"/>
    <w:rsid w:val="6FDB5016"/>
    <w:rsid w:val="70015CCD"/>
    <w:rsid w:val="7036A0EC"/>
    <w:rsid w:val="704FC949"/>
    <w:rsid w:val="70BC1C8C"/>
    <w:rsid w:val="71975A89"/>
    <w:rsid w:val="71D2714D"/>
    <w:rsid w:val="72E8F459"/>
    <w:rsid w:val="73B52EA4"/>
    <w:rsid w:val="73D0DD76"/>
    <w:rsid w:val="74FB80C9"/>
    <w:rsid w:val="75277553"/>
    <w:rsid w:val="753A6775"/>
    <w:rsid w:val="76B7DF82"/>
    <w:rsid w:val="7703C5C3"/>
    <w:rsid w:val="7787F7E5"/>
    <w:rsid w:val="783B8EF3"/>
    <w:rsid w:val="78743FF9"/>
    <w:rsid w:val="78CF560F"/>
    <w:rsid w:val="798F16B6"/>
    <w:rsid w:val="79DD8332"/>
    <w:rsid w:val="7A94E4E8"/>
    <w:rsid w:val="7B5D9545"/>
    <w:rsid w:val="7CC6B778"/>
    <w:rsid w:val="7D2B0F2A"/>
    <w:rsid w:val="7D35E019"/>
    <w:rsid w:val="7DF7AC10"/>
    <w:rsid w:val="7E49CF1C"/>
    <w:rsid w:val="7E49F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A10BF"/>
  <w15:chartTrackingRefBased/>
  <w15:docId w15:val="{4701B216-72A6-4309-BD34-D6C90BB6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5C8"/>
    <w:rPr>
      <w:color w:val="0563C1" w:themeColor="hyperlink"/>
      <w:u w:val="single"/>
    </w:rPr>
  </w:style>
  <w:style w:type="character" w:styleId="UnresolvedMention">
    <w:name w:val="Unresolved Mention"/>
    <w:basedOn w:val="DefaultParagraphFont"/>
    <w:uiPriority w:val="99"/>
    <w:semiHidden/>
    <w:unhideWhenUsed/>
    <w:rsid w:val="001C25C8"/>
    <w:rPr>
      <w:color w:val="605E5C"/>
      <w:shd w:val="clear" w:color="auto" w:fill="E1DFDD"/>
    </w:rPr>
  </w:style>
  <w:style w:type="paragraph" w:styleId="Header">
    <w:name w:val="header"/>
    <w:basedOn w:val="Normal"/>
    <w:link w:val="HeaderChar"/>
    <w:uiPriority w:val="99"/>
    <w:unhideWhenUsed/>
    <w:rsid w:val="0004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77"/>
  </w:style>
  <w:style w:type="paragraph" w:styleId="Footer">
    <w:name w:val="footer"/>
    <w:basedOn w:val="Normal"/>
    <w:link w:val="FooterChar"/>
    <w:uiPriority w:val="99"/>
    <w:unhideWhenUsed/>
    <w:rsid w:val="0004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77"/>
  </w:style>
  <w:style w:type="character" w:styleId="FollowedHyperlink">
    <w:name w:val="FollowedHyperlink"/>
    <w:basedOn w:val="DefaultParagraphFont"/>
    <w:uiPriority w:val="99"/>
    <w:semiHidden/>
    <w:unhideWhenUsed/>
    <w:rsid w:val="007F7147"/>
    <w:rPr>
      <w:color w:val="954F72" w:themeColor="followedHyperlink"/>
      <w:u w:val="single"/>
    </w:rPr>
  </w:style>
  <w:style w:type="paragraph" w:styleId="ListParagraph">
    <w:name w:val="List Paragraph"/>
    <w:basedOn w:val="Normal"/>
    <w:uiPriority w:val="34"/>
    <w:qFormat/>
    <w:rsid w:val="003D4D00"/>
    <w:pPr>
      <w:ind w:left="720"/>
      <w:contextualSpacing/>
    </w:pPr>
  </w:style>
  <w:style w:type="character" w:styleId="CommentReference">
    <w:name w:val="annotation reference"/>
    <w:basedOn w:val="DefaultParagraphFont"/>
    <w:uiPriority w:val="99"/>
    <w:semiHidden/>
    <w:unhideWhenUsed/>
    <w:rsid w:val="00A16B10"/>
    <w:rPr>
      <w:sz w:val="16"/>
      <w:szCs w:val="16"/>
    </w:rPr>
  </w:style>
  <w:style w:type="paragraph" w:styleId="CommentText">
    <w:name w:val="annotation text"/>
    <w:basedOn w:val="Normal"/>
    <w:link w:val="CommentTextChar"/>
    <w:uiPriority w:val="99"/>
    <w:semiHidden/>
    <w:unhideWhenUsed/>
    <w:rsid w:val="00A16B10"/>
    <w:pPr>
      <w:spacing w:line="240" w:lineRule="auto"/>
    </w:pPr>
    <w:rPr>
      <w:sz w:val="20"/>
      <w:szCs w:val="20"/>
    </w:rPr>
  </w:style>
  <w:style w:type="character" w:customStyle="1" w:styleId="CommentTextChar">
    <w:name w:val="Comment Text Char"/>
    <w:basedOn w:val="DefaultParagraphFont"/>
    <w:link w:val="CommentText"/>
    <w:uiPriority w:val="99"/>
    <w:semiHidden/>
    <w:rsid w:val="00A16B10"/>
    <w:rPr>
      <w:sz w:val="20"/>
      <w:szCs w:val="20"/>
    </w:rPr>
  </w:style>
  <w:style w:type="paragraph" w:styleId="CommentSubject">
    <w:name w:val="annotation subject"/>
    <w:basedOn w:val="CommentText"/>
    <w:next w:val="CommentText"/>
    <w:link w:val="CommentSubjectChar"/>
    <w:uiPriority w:val="99"/>
    <w:semiHidden/>
    <w:unhideWhenUsed/>
    <w:rsid w:val="00A16B10"/>
    <w:rPr>
      <w:b/>
      <w:bCs/>
    </w:rPr>
  </w:style>
  <w:style w:type="character" w:customStyle="1" w:styleId="CommentSubjectChar">
    <w:name w:val="Comment Subject Char"/>
    <w:basedOn w:val="CommentTextChar"/>
    <w:link w:val="CommentSubject"/>
    <w:uiPriority w:val="99"/>
    <w:semiHidden/>
    <w:rsid w:val="00A16B10"/>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9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248"/>
    <w:rPr>
      <w:rFonts w:ascii="Segoe UI" w:hAnsi="Segoe UI" w:cs="Segoe UI"/>
      <w:sz w:val="18"/>
      <w:szCs w:val="18"/>
    </w:rPr>
  </w:style>
  <w:style w:type="paragraph" w:styleId="FootnoteText">
    <w:name w:val="footnote text"/>
    <w:basedOn w:val="Normal"/>
    <w:link w:val="FootnoteTextChar"/>
    <w:uiPriority w:val="99"/>
    <w:semiHidden/>
    <w:unhideWhenUsed/>
    <w:rsid w:val="00004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98F"/>
    <w:rPr>
      <w:sz w:val="20"/>
      <w:szCs w:val="20"/>
    </w:rPr>
  </w:style>
  <w:style w:type="character" w:styleId="FootnoteReference">
    <w:name w:val="footnote reference"/>
    <w:basedOn w:val="DefaultParagraphFont"/>
    <w:uiPriority w:val="99"/>
    <w:semiHidden/>
    <w:unhideWhenUsed/>
    <w:rsid w:val="0000498F"/>
    <w:rPr>
      <w:vertAlign w:val="superscript"/>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0E3A93"/>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E3A93"/>
  </w:style>
  <w:style w:type="character" w:customStyle="1" w:styleId="eop">
    <w:name w:val="eop"/>
    <w:basedOn w:val="DefaultParagraphFont"/>
    <w:rsid w:val="000E3A93"/>
  </w:style>
  <w:style w:type="paragraph" w:styleId="Revision">
    <w:name w:val="Revision"/>
    <w:hidden/>
    <w:uiPriority w:val="99"/>
    <w:semiHidden/>
    <w:rsid w:val="00016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7828">
      <w:bodyDiv w:val="1"/>
      <w:marLeft w:val="0"/>
      <w:marRight w:val="0"/>
      <w:marTop w:val="0"/>
      <w:marBottom w:val="0"/>
      <w:divBdr>
        <w:top w:val="none" w:sz="0" w:space="0" w:color="auto"/>
        <w:left w:val="none" w:sz="0" w:space="0" w:color="auto"/>
        <w:bottom w:val="none" w:sz="0" w:space="0" w:color="auto"/>
        <w:right w:val="none" w:sz="0" w:space="0" w:color="auto"/>
      </w:divBdr>
    </w:div>
    <w:div w:id="163980820">
      <w:bodyDiv w:val="1"/>
      <w:marLeft w:val="0"/>
      <w:marRight w:val="0"/>
      <w:marTop w:val="0"/>
      <w:marBottom w:val="0"/>
      <w:divBdr>
        <w:top w:val="none" w:sz="0" w:space="0" w:color="auto"/>
        <w:left w:val="none" w:sz="0" w:space="0" w:color="auto"/>
        <w:bottom w:val="none" w:sz="0" w:space="0" w:color="auto"/>
        <w:right w:val="none" w:sz="0" w:space="0" w:color="auto"/>
      </w:divBdr>
    </w:div>
    <w:div w:id="599337154">
      <w:bodyDiv w:val="1"/>
      <w:marLeft w:val="0"/>
      <w:marRight w:val="0"/>
      <w:marTop w:val="0"/>
      <w:marBottom w:val="0"/>
      <w:divBdr>
        <w:top w:val="none" w:sz="0" w:space="0" w:color="auto"/>
        <w:left w:val="none" w:sz="0" w:space="0" w:color="auto"/>
        <w:bottom w:val="none" w:sz="0" w:space="0" w:color="auto"/>
        <w:right w:val="none" w:sz="0" w:space="0" w:color="auto"/>
      </w:divBdr>
    </w:div>
    <w:div w:id="1002198190">
      <w:bodyDiv w:val="1"/>
      <w:marLeft w:val="0"/>
      <w:marRight w:val="0"/>
      <w:marTop w:val="0"/>
      <w:marBottom w:val="0"/>
      <w:divBdr>
        <w:top w:val="none" w:sz="0" w:space="0" w:color="auto"/>
        <w:left w:val="none" w:sz="0" w:space="0" w:color="auto"/>
        <w:bottom w:val="none" w:sz="0" w:space="0" w:color="auto"/>
        <w:right w:val="none" w:sz="0" w:space="0" w:color="auto"/>
      </w:divBdr>
    </w:div>
    <w:div w:id="1036736000">
      <w:bodyDiv w:val="1"/>
      <w:marLeft w:val="0"/>
      <w:marRight w:val="0"/>
      <w:marTop w:val="0"/>
      <w:marBottom w:val="0"/>
      <w:divBdr>
        <w:top w:val="none" w:sz="0" w:space="0" w:color="auto"/>
        <w:left w:val="none" w:sz="0" w:space="0" w:color="auto"/>
        <w:bottom w:val="none" w:sz="0" w:space="0" w:color="auto"/>
        <w:right w:val="none" w:sz="0" w:space="0" w:color="auto"/>
      </w:divBdr>
    </w:div>
    <w:div w:id="1212880745">
      <w:bodyDiv w:val="1"/>
      <w:marLeft w:val="0"/>
      <w:marRight w:val="0"/>
      <w:marTop w:val="0"/>
      <w:marBottom w:val="0"/>
      <w:divBdr>
        <w:top w:val="none" w:sz="0" w:space="0" w:color="auto"/>
        <w:left w:val="none" w:sz="0" w:space="0" w:color="auto"/>
        <w:bottom w:val="none" w:sz="0" w:space="0" w:color="auto"/>
        <w:right w:val="none" w:sz="0" w:space="0" w:color="auto"/>
      </w:divBdr>
    </w:div>
    <w:div w:id="1290891050">
      <w:bodyDiv w:val="1"/>
      <w:marLeft w:val="0"/>
      <w:marRight w:val="0"/>
      <w:marTop w:val="0"/>
      <w:marBottom w:val="0"/>
      <w:divBdr>
        <w:top w:val="none" w:sz="0" w:space="0" w:color="auto"/>
        <w:left w:val="none" w:sz="0" w:space="0" w:color="auto"/>
        <w:bottom w:val="none" w:sz="0" w:space="0" w:color="auto"/>
        <w:right w:val="none" w:sz="0" w:space="0" w:color="auto"/>
      </w:divBdr>
    </w:div>
    <w:div w:id="1336297683">
      <w:bodyDiv w:val="1"/>
      <w:marLeft w:val="0"/>
      <w:marRight w:val="0"/>
      <w:marTop w:val="0"/>
      <w:marBottom w:val="0"/>
      <w:divBdr>
        <w:top w:val="none" w:sz="0" w:space="0" w:color="auto"/>
        <w:left w:val="none" w:sz="0" w:space="0" w:color="auto"/>
        <w:bottom w:val="none" w:sz="0" w:space="0" w:color="auto"/>
        <w:right w:val="none" w:sz="0" w:space="0" w:color="auto"/>
      </w:divBdr>
    </w:div>
    <w:div w:id="1720930372">
      <w:bodyDiv w:val="1"/>
      <w:marLeft w:val="0"/>
      <w:marRight w:val="0"/>
      <w:marTop w:val="0"/>
      <w:marBottom w:val="0"/>
      <w:divBdr>
        <w:top w:val="none" w:sz="0" w:space="0" w:color="auto"/>
        <w:left w:val="none" w:sz="0" w:space="0" w:color="auto"/>
        <w:bottom w:val="none" w:sz="0" w:space="0" w:color="auto"/>
        <w:right w:val="none" w:sz="0" w:space="0" w:color="auto"/>
      </w:divBdr>
    </w:div>
    <w:div w:id="1852916285">
      <w:bodyDiv w:val="1"/>
      <w:marLeft w:val="0"/>
      <w:marRight w:val="0"/>
      <w:marTop w:val="0"/>
      <w:marBottom w:val="0"/>
      <w:divBdr>
        <w:top w:val="none" w:sz="0" w:space="0" w:color="auto"/>
        <w:left w:val="none" w:sz="0" w:space="0" w:color="auto"/>
        <w:bottom w:val="none" w:sz="0" w:space="0" w:color="auto"/>
        <w:right w:val="none" w:sz="0" w:space="0" w:color="auto"/>
      </w:divBdr>
    </w:div>
    <w:div w:id="1996378043">
      <w:bodyDiv w:val="1"/>
      <w:marLeft w:val="0"/>
      <w:marRight w:val="0"/>
      <w:marTop w:val="0"/>
      <w:marBottom w:val="0"/>
      <w:divBdr>
        <w:top w:val="none" w:sz="0" w:space="0" w:color="auto"/>
        <w:left w:val="none" w:sz="0" w:space="0" w:color="auto"/>
        <w:bottom w:val="none" w:sz="0" w:space="0" w:color="auto"/>
        <w:right w:val="none" w:sz="0" w:space="0" w:color="auto"/>
      </w:divBdr>
    </w:div>
    <w:div w:id="21023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ao.unc.edu/faqs-for-students/" TargetMode="External"/><Relationship Id="rId18" Type="http://schemas.openxmlformats.org/officeDocument/2006/relationships/hyperlink" Target="https://gvsc.unc.edu/" TargetMode="External"/><Relationship Id="rId26" Type="http://schemas.openxmlformats.org/officeDocument/2006/relationships/hyperlink" Target="mailto:reportandresponse@unc.edu" TargetMode="External"/><Relationship Id="rId3" Type="http://schemas.openxmlformats.org/officeDocument/2006/relationships/customXml" Target="../customXml/item3.xml"/><Relationship Id="rId21" Type="http://schemas.openxmlformats.org/officeDocument/2006/relationships/hyperlink" Target="mailto:ars@unc.edu"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uaao.unc.edu/sample-page/" TargetMode="External"/><Relationship Id="rId17" Type="http://schemas.openxmlformats.org/officeDocument/2006/relationships/hyperlink" Target="https://odos.unc.edu/" TargetMode="External"/><Relationship Id="rId25" Type="http://schemas.openxmlformats.org/officeDocument/2006/relationships/hyperlink" Target="mailto:titleixcoordinator@unc.edu"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eoc.unc.edu/what-we-do/accommodations/" TargetMode="External"/><Relationship Id="rId20" Type="http://schemas.openxmlformats.org/officeDocument/2006/relationships/hyperlink" Target="http://honor.unc.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unc.edu/policies-procedures/attendance-grading-examination/" TargetMode="External"/><Relationship Id="rId24" Type="http://schemas.openxmlformats.org/officeDocument/2006/relationships/hyperlink" Target="https://eoc.unc.edu/report-an-inciden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rs.unc.edu/" TargetMode="External"/><Relationship Id="rId23" Type="http://schemas.openxmlformats.org/officeDocument/2006/relationships/hyperlink" Target="https://caps.unc.edu/" TargetMode="External"/><Relationship Id="rId28" Type="http://schemas.openxmlformats.org/officeDocument/2006/relationships/hyperlink" Target="https://safe.unc.edu/" TargetMode="External"/><Relationship Id="rId10" Type="http://schemas.openxmlformats.org/officeDocument/2006/relationships/endnotes" Target="endnotes.xml"/><Relationship Id="rId19" Type="http://schemas.openxmlformats.org/officeDocument/2006/relationships/hyperlink" Target="https://eoc.unc.edu/what-we-do/accommoda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aao.unc.edu/sample-page/" TargetMode="External"/><Relationship Id="rId22" Type="http://schemas.openxmlformats.org/officeDocument/2006/relationships/hyperlink" Target="http://care.unc.edu" TargetMode="External"/><Relationship Id="rId27" Type="http://schemas.openxmlformats.org/officeDocument/2006/relationships/hyperlink" Target="mailto:gvsc@unc.edu" TargetMode="External"/><Relationship Id="rId30" Type="http://schemas.openxmlformats.org/officeDocument/2006/relationships/footer" Target="footer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52F3EA1C-45F9-4449-9A04-73E2AE66DD35}">
    <t:Anchor>
      <t:Comment id="323362668"/>
    </t:Anchor>
    <t:History>
      <t:Event id="{30B9BADD-AA38-4C40-B616-7C70662CB74B}" time="2022-10-19T03:17:18.407Z">
        <t:Attribution userId="S::bloor@ad.unc.edu::549e0d13-4a9d-4579-a080-8233ef9e7b12" userProvider="AD" userName="Bloor, Simon"/>
        <t:Anchor>
          <t:Comment id="323362668"/>
        </t:Anchor>
        <t:Create/>
      </t:Event>
      <t:Event id="{77C15BD6-513E-462F-AAFD-6AB5EA5BEC6D}" time="2022-10-19T03:17:18.407Z">
        <t:Attribution userId="S::bloor@ad.unc.edu::549e0d13-4a9d-4579-a080-8233ef9e7b12" userProvider="AD" userName="Bloor, Simon"/>
        <t:Anchor>
          <t:Comment id="323362668"/>
        </t:Anchor>
        <t:Assign userId="S::gcecil@ad.unc.edu::39826902-9f25-4b17-a126-fcd6afdc7905" userProvider="AD" userName="Cecil, Genevieve"/>
      </t:Event>
      <t:Event id="{C181E5C4-633A-4464-BB1F-1E05EC2BEE9B}" time="2022-10-19T03:17:18.407Z">
        <t:Attribution userId="S::bloor@ad.unc.edu::549e0d13-4a9d-4579-a080-8233ef9e7b12" userProvider="AD" userName="Bloor, Simon"/>
        <t:Anchor>
          <t:Comment id="323362668"/>
        </t:Anchor>
        <t:SetTitle title="@Cecil, Genevieve Hi - I compressed this."/>
      </t:Event>
      <t:Event id="{640D64AF-05C2-4F8E-8412-D5C3825F9714}" time="2022-10-20T14:41:52.532Z">
        <t:Attribution userId="S::gcecil@ad.unc.edu::39826902-9f25-4b17-a126-fcd6afdc7905" userProvider="AD" userName="Cecil, Genevieve"/>
        <t:Progress percentComplete="100"/>
      </t:Event>
    </t:History>
  </t:Task>
  <t:Task id="{8B50B650-F942-4CC8-B80F-067212F1A2B3}">
    <t:Anchor>
      <t:Comment id="667069334"/>
    </t:Anchor>
    <t:History>
      <t:Event id="{CAA5E2EE-C0B8-4909-A858-ED88AE582FBB}" time="2023-04-10T16:42:49.305Z">
        <t:Attribution userId="S::cjrussel@ad.unc.edu::00b774fa-0736-4ebe-be19-f0465261e69c" userProvider="AD" userName="Russell, Chloe Jade"/>
        <t:Anchor>
          <t:Comment id="305174476"/>
        </t:Anchor>
        <t:Create/>
      </t:Event>
      <t:Event id="{0A11FE8D-1722-4130-87D6-17FEB5DBA5CD}" time="2023-04-10T16:42:49.305Z">
        <t:Attribution userId="S::cjrussel@ad.unc.edu::00b774fa-0736-4ebe-be19-f0465261e69c" userProvider="AD" userName="Russell, Chloe Jade"/>
        <t:Anchor>
          <t:Comment id="305174476"/>
        </t:Anchor>
        <t:Assign userId="S::gcecil@ad.unc.edu::39826902-9f25-4b17-a126-fcd6afdc7905" userProvider="AD" userName="Cecil, Genevieve"/>
      </t:Event>
      <t:Event id="{744EBFD0-5511-4640-96B2-5E94C0BB27FF}" time="2023-04-10T16:42:49.305Z">
        <t:Attribution userId="S::cjrussel@ad.unc.edu::00b774fa-0736-4ebe-be19-f0465261e69c" userProvider="AD" userName="Russell, Chloe Jade"/>
        <t:Anchor>
          <t:Comment id="305174476"/>
        </t:Anchor>
        <t:SetTitle title="@Cecil, Genevieve Thank you for including our input here. I'm not sure this statement is needed at all for a few reasons. I will follow back up via email so that we're all on the same page."/>
      </t:Event>
    </t:History>
  </t:Task>
  <t:Task id="{928963F0-C574-4866-A9F5-0FF2AE029393}">
    <t:Anchor>
      <t:Comment id="667069123"/>
    </t:Anchor>
    <t:History>
      <t:Event id="{287283D8-3248-400B-B694-1D33EF20CD9E}" time="2023-04-11T13:56:00.104Z">
        <t:Attribution userId="S::bloor@ad.unc.edu::549e0d13-4a9d-4579-a080-8233ef9e7b12" userProvider="AD" userName="Bloor, Simon"/>
        <t:Anchor>
          <t:Comment id="512278202"/>
        </t:Anchor>
        <t:Create/>
      </t:Event>
      <t:Event id="{EF985D07-C32F-47A1-B5FD-8EC6CA404BAE}" time="2023-04-11T13:56:00.104Z">
        <t:Attribution userId="S::bloor@ad.unc.edu::549e0d13-4a9d-4579-a080-8233ef9e7b12" userProvider="AD" userName="Bloor, Simon"/>
        <t:Anchor>
          <t:Comment id="512278202"/>
        </t:Anchor>
        <t:Assign userId="S::gcecil@ad.unc.edu::39826902-9f25-4b17-a126-fcd6afdc7905" userProvider="AD" userName="Cecil, Genevieve"/>
      </t:Event>
      <t:Event id="{DC8353BC-810F-4AEE-9591-34FA99A11C38}" time="2023-04-11T13:56:00.104Z">
        <t:Attribution userId="S::bloor@ad.unc.edu::549e0d13-4a9d-4579-a080-8233ef9e7b12" userProvider="AD" userName="Bloor, Simon"/>
        <t:Anchor>
          <t:Comment id="512278202"/>
        </t:Anchor>
        <t:SetTitle title="@Cecil, Genevieve Thank you Gen - updated. Simon"/>
      </t:Event>
      <t:Event id="{75FAB5AB-2A66-47CB-967A-ABDB93E0F068}" time="2023-04-11T16:25:52.514Z">
        <t:Attribution userId="S::gcecil@ad.unc.edu::39826902-9f25-4b17-a126-fcd6afdc7905" userProvider="AD" userName="Cecil, Geneviev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D66E05DD106148B8C863A0086D836C" ma:contentTypeVersion="18" ma:contentTypeDescription="Create a new document." ma:contentTypeScope="" ma:versionID="fbcc01e15445146f7138ce7e6d198553">
  <xsd:schema xmlns:xsd="http://www.w3.org/2001/XMLSchema" xmlns:xs="http://www.w3.org/2001/XMLSchema" xmlns:p="http://schemas.microsoft.com/office/2006/metadata/properties" xmlns:ns2="ce3e19a8-cb85-48ee-80ef-ba032355e334" xmlns:ns3="552e072a-4719-4105-ae87-4523fd0eb85a" targetNamespace="http://schemas.microsoft.com/office/2006/metadata/properties" ma:root="true" ma:fieldsID="b3ff159a50abaf8601f8d04ba91fb953" ns2:_="" ns3:_="">
    <xsd:import namespace="ce3e19a8-cb85-48ee-80ef-ba032355e334"/>
    <xsd:import namespace="552e072a-4719-4105-ae87-4523fd0e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9a8-cb85-48ee-80ef-ba032355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e072a-4719-4105-ae87-4523fd0eb8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e7151-8ef0-4a96-b2d1-8206829d6da6}" ma:internalName="TaxCatchAll" ma:showField="CatchAllData" ma:web="552e072a-4719-4105-ae87-4523fd0eb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2e072a-4719-4105-ae87-4523fd0eb85a" xsi:nil="true"/>
    <lcf76f155ced4ddcb4097134ff3c332f xmlns="ce3e19a8-cb85-48ee-80ef-ba032355e334">
      <Terms xmlns="http://schemas.microsoft.com/office/infopath/2007/PartnerControls"/>
    </lcf76f155ced4ddcb4097134ff3c332f>
    <SharedWithUsers xmlns="552e072a-4719-4105-ae87-4523fd0eb85a">
      <UserInfo>
        <DisplayName>Russell, Chloe Jade</DisplayName>
        <AccountId>59</AccountId>
        <AccountType/>
      </UserInfo>
      <UserInfo>
        <DisplayName>Summers, Hannah</DisplayName>
        <AccountId>25</AccountId>
        <AccountType/>
      </UserInfo>
      <UserInfo>
        <DisplayName>Abels, Kimberly Town</DisplayName>
        <AccountId>38</AccountId>
        <AccountType/>
      </UserInfo>
      <UserInfo>
        <DisplayName>Bailey, Tiffany</DisplayName>
        <AccountId>34</AccountId>
        <AccountType/>
      </UserInfo>
      <UserInfo>
        <DisplayName>Bloor, Simon</DisplayName>
        <AccountId>39</AccountId>
        <AccountType/>
      </UserInfo>
      <UserInfo>
        <DisplayName>Cook, Avery</DisplayName>
        <AccountId>37</AccountId>
        <AccountType/>
      </UserInfo>
      <UserInfo>
        <DisplayName>Wells, Che Arnet</DisplayName>
        <AccountId>99</AccountId>
        <AccountType/>
      </UserInfo>
      <UserInfo>
        <DisplayName>Cramer, Lorraine</DisplayName>
        <AccountId>55</AccountId>
        <AccountType/>
      </UserInfo>
      <UserInfo>
        <DisplayName>Lang, Andrew</DisplayName>
        <AccountId>29</AccountId>
        <AccountType/>
      </UserInfo>
      <UserInfo>
        <DisplayName>Spangenberg, Jennifer</DisplayName>
        <AccountId>42</AccountId>
        <AccountType/>
      </UserInfo>
      <UserInfo>
        <DisplayName>Welsch, Jessica Marie</DisplayName>
        <AccountId>41</AccountId>
        <AccountType/>
      </UserInfo>
      <UserInfo>
        <DisplayName>Zomorodi, Meg</DisplayName>
        <AccountId>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1F17-E166-40A8-A443-88298F34653A}">
  <ds:schemaRefs>
    <ds:schemaRef ds:uri="http://schemas.microsoft.com/sharepoint/v3/contenttype/forms"/>
  </ds:schemaRefs>
</ds:datastoreItem>
</file>

<file path=customXml/itemProps2.xml><?xml version="1.0" encoding="utf-8"?>
<ds:datastoreItem xmlns:ds="http://schemas.openxmlformats.org/officeDocument/2006/customXml" ds:itemID="{A4A37292-ED83-47FD-9183-3B8A47A3D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e19a8-cb85-48ee-80ef-ba032355e334"/>
    <ds:schemaRef ds:uri="552e072a-4719-4105-ae87-4523fd0e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F440E-4E33-4EC8-9959-4739E3BB033B}">
  <ds:schemaRefs>
    <ds:schemaRef ds:uri="http://schemas.microsoft.com/office/2006/metadata/properties"/>
    <ds:schemaRef ds:uri="http://schemas.microsoft.com/office/infopath/2007/PartnerControls"/>
    <ds:schemaRef ds:uri="552e072a-4719-4105-ae87-4523fd0eb85a"/>
    <ds:schemaRef ds:uri="ce3e19a8-cb85-48ee-80ef-ba032355e334"/>
  </ds:schemaRefs>
</ds:datastoreItem>
</file>

<file path=customXml/itemProps4.xml><?xml version="1.0" encoding="utf-8"?>
<ds:datastoreItem xmlns:ds="http://schemas.openxmlformats.org/officeDocument/2006/customXml" ds:itemID="{346D3285-1D1E-4D68-82F4-222FD128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736</Words>
  <Characters>4140</Characters>
  <Application>Microsoft Office Word</Application>
  <DocSecurity>0</DocSecurity>
  <Lines>197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Siedentop, Nicholas J</dc:creator>
  <cp:keywords/>
  <dc:description/>
  <cp:lastModifiedBy>Summers, Hannah</cp:lastModifiedBy>
  <cp:revision>33</cp:revision>
  <dcterms:created xsi:type="dcterms:W3CDTF">2023-04-11T17:36:00Z</dcterms:created>
  <dcterms:modified xsi:type="dcterms:W3CDTF">2024-04-01T16:03:00Z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0x01010020D66E05DD106148B8C863A0086D836C</vt:lpwstr>
  </property>
  <property fmtid="{D5CDD505-2E9C-101B-9397-08002B2CF9AE}" pid="3" name="MediaServiceImageTags">
    <vt:lpwstr/>
  </property>
</Properties>
</file>